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904B" w14:textId="77777777" w:rsidR="00E04248" w:rsidRPr="00E04248" w:rsidRDefault="006C2268" w:rsidP="006C2268">
      <w:pPr>
        <w:jc w:val="center"/>
        <w:rPr>
          <w:b/>
          <w:u w:val="single"/>
        </w:rPr>
      </w:pPr>
      <w:r>
        <w:rPr>
          <w:b/>
          <w:u w:val="single"/>
        </w:rPr>
        <w:t>Získanie p</w:t>
      </w:r>
      <w:r w:rsidR="00E04248" w:rsidRPr="00E04248">
        <w:rPr>
          <w:b/>
          <w:u w:val="single"/>
        </w:rPr>
        <w:t>ovoleni</w:t>
      </w:r>
      <w:r>
        <w:rPr>
          <w:b/>
          <w:u w:val="single"/>
        </w:rPr>
        <w:t>a</w:t>
      </w:r>
      <w:r w:rsidR="00E04248" w:rsidRPr="00E04248">
        <w:rPr>
          <w:b/>
          <w:u w:val="single"/>
        </w:rPr>
        <w:t xml:space="preserve"> na prijímanie cudzincov z tretích krajín</w:t>
      </w:r>
      <w:r>
        <w:rPr>
          <w:b/>
          <w:u w:val="single"/>
        </w:rPr>
        <w:t xml:space="preserve"> na výskum a vývoj - postup</w:t>
      </w:r>
    </w:p>
    <w:p w14:paraId="75807744" w14:textId="77777777" w:rsidR="00E04248" w:rsidRDefault="00E04248" w:rsidP="00E04248"/>
    <w:p w14:paraId="5C6C6CBA" w14:textId="77777777" w:rsidR="00E04248" w:rsidRDefault="00E04248" w:rsidP="006C2268">
      <w:pPr>
        <w:jc w:val="both"/>
        <w:rPr>
          <w:b/>
          <w:bCs/>
        </w:rPr>
      </w:pPr>
      <w:r>
        <w:t xml:space="preserve">Agenda ohľadom vystavenia povolenia pre prijímanie cudzincov z tretích krajín na vykonávanie činností vo vede a výskume spadá pod </w:t>
      </w:r>
      <w:r>
        <w:rPr>
          <w:b/>
          <w:bCs/>
        </w:rPr>
        <w:t>Ministerstvo školstva, vedy, výskumu a športu SR, Sekciu vedy a techniky.</w:t>
      </w:r>
    </w:p>
    <w:p w14:paraId="469413AE" w14:textId="77777777" w:rsidR="00E04248" w:rsidRDefault="00E04248" w:rsidP="006C2268">
      <w:pPr>
        <w:jc w:val="both"/>
        <w:rPr>
          <w:lang w:eastAsia="sk-SK"/>
        </w:rPr>
      </w:pPr>
      <w:r>
        <w:rPr>
          <w:b/>
          <w:bCs/>
          <w:lang w:eastAsia="sk-SK"/>
        </w:rPr>
        <w:t>MŠVVaŠ SR má 30 dní na rozhodnutie</w:t>
      </w:r>
      <w:r>
        <w:rPr>
          <w:lang w:eastAsia="sk-SK"/>
        </w:rPr>
        <w:t xml:space="preserve"> (udelenie povolenia) od prijatia kompletnej žiadosti.</w:t>
      </w:r>
    </w:p>
    <w:p w14:paraId="39C3DA92" w14:textId="77777777" w:rsidR="00E04248" w:rsidRDefault="00E04248" w:rsidP="006C2268">
      <w:pPr>
        <w:jc w:val="both"/>
      </w:pPr>
    </w:p>
    <w:p w14:paraId="29A4DD25" w14:textId="77777777" w:rsidR="00E04248" w:rsidRPr="00E04248" w:rsidRDefault="00E04248" w:rsidP="006C2268">
      <w:pPr>
        <w:jc w:val="both"/>
      </w:pPr>
      <w:r w:rsidRPr="00E04248">
        <w:t xml:space="preserve">Čo je potrebné na získanie povolenia? </w:t>
      </w:r>
    </w:p>
    <w:p w14:paraId="34C4A092" w14:textId="77777777" w:rsidR="00E04248" w:rsidRPr="00E04248" w:rsidRDefault="00E04248" w:rsidP="006C2268">
      <w:pPr>
        <w:jc w:val="both"/>
      </w:pPr>
    </w:p>
    <w:p w14:paraId="7650C97E" w14:textId="77777777" w:rsidR="00E04248" w:rsidRPr="00E04248" w:rsidRDefault="00E04248" w:rsidP="006C2268">
      <w:pPr>
        <w:numPr>
          <w:ilvl w:val="0"/>
          <w:numId w:val="1"/>
        </w:numPr>
        <w:jc w:val="both"/>
        <w:rPr>
          <w:rFonts w:eastAsia="Times New Roman"/>
        </w:rPr>
      </w:pPr>
      <w:r w:rsidRPr="00E04248">
        <w:rPr>
          <w:rFonts w:eastAsia="Times New Roman"/>
        </w:rPr>
        <w:t>Organizácia musí vyplniť Žiadosť o vydanie povolenia na prijímanie cudzincov. (vzor v prílohe)</w:t>
      </w:r>
    </w:p>
    <w:p w14:paraId="144ED96B" w14:textId="77777777" w:rsidR="00E04248" w:rsidRPr="00E04248" w:rsidRDefault="00E04248" w:rsidP="006C2268">
      <w:pPr>
        <w:pStyle w:val="Odsekzoznamu"/>
        <w:jc w:val="both"/>
      </w:pPr>
    </w:p>
    <w:p w14:paraId="2FF78E0D" w14:textId="77777777" w:rsidR="00E04248" w:rsidRPr="00E04248" w:rsidRDefault="00E04248" w:rsidP="006C2268">
      <w:pPr>
        <w:ind w:left="360"/>
        <w:jc w:val="both"/>
      </w:pPr>
      <w:r w:rsidRPr="00E04248">
        <w:t xml:space="preserve">2. Ako prílohu žiadosti je potrebné zaslať kópiu osvedčenia o spôsobilosti na vykonávanie výskumu a vývoja (majú ho udelené všetky vedecké organizácie SAV). Kópia nemusí byť notársky overená. V prípade, že organizácia z nejakého dôvodu nemôže dokladovať kópiu daného osvedčenia, je možné sa iba odvolať na zoznam organizácií, ktoré týmto osvedčením disponujú. </w:t>
      </w:r>
    </w:p>
    <w:p w14:paraId="47115AB2" w14:textId="77777777" w:rsidR="00E04248" w:rsidRPr="00E04248" w:rsidRDefault="00E04248" w:rsidP="006C2268">
      <w:pPr>
        <w:jc w:val="both"/>
      </w:pPr>
    </w:p>
    <w:p w14:paraId="7FD12D8F" w14:textId="77777777" w:rsidR="00E04248" w:rsidRPr="00E04248" w:rsidRDefault="00E04248" w:rsidP="006C2268">
      <w:pPr>
        <w:ind w:left="360"/>
        <w:jc w:val="both"/>
      </w:pPr>
      <w:r w:rsidRPr="00E04248">
        <w:t xml:space="preserve">3. Druhou prílohou žiadosti musí byť čestné vyhlásenie (vzor v prílohe) o tom, že organizácia je ochotná v budúcnosti uzatvoriť s prichádzajúcim vedcom dohodu o hosťovaní a že budú k dispozícii finančné prostriedky na jej uzatvorenie. Toto vyhlásenie sa píše všeobecne, čiže neuvádza sa meno žiadneho konkrétneho vedca. Pri vyhlásení o existencii finančných prostriedkov je najjednoduchšie uviesť formuláciu: „prijímaný cudzinec bude čerpať finančné prostriedky z prostriedkov schválených štatutárnym orgánom ústavu“. Podpis na čestnom vyhlásení nemusí byť overený. </w:t>
      </w:r>
    </w:p>
    <w:p w14:paraId="16CDD16B" w14:textId="77777777" w:rsidR="00E04248" w:rsidRPr="00E04248" w:rsidRDefault="00E04248" w:rsidP="006C2268">
      <w:pPr>
        <w:jc w:val="both"/>
      </w:pPr>
    </w:p>
    <w:p w14:paraId="70E7C31F" w14:textId="77777777" w:rsidR="00E04248" w:rsidRPr="00E04248" w:rsidRDefault="00E04248" w:rsidP="006C2268">
      <w:pPr>
        <w:ind w:left="360"/>
        <w:jc w:val="both"/>
      </w:pPr>
      <w:r w:rsidRPr="00E04248">
        <w:t>4. Treťou prílohou žiadosti musí byť materiál o schválených cieľoch a zámeroch vo výskume a vývoji. Tu stačí kópia zriaďovacej listiny organizácie. Táto kópia taktiež nemusí byť notársky overená.</w:t>
      </w:r>
    </w:p>
    <w:p w14:paraId="06356085" w14:textId="77777777" w:rsidR="00E04248" w:rsidRPr="00E04248" w:rsidRDefault="00E04248" w:rsidP="006C2268">
      <w:pPr>
        <w:jc w:val="both"/>
      </w:pPr>
    </w:p>
    <w:p w14:paraId="48C4834A" w14:textId="77777777" w:rsidR="00E04248" w:rsidRPr="006C2268" w:rsidRDefault="00E04248" w:rsidP="006C2268">
      <w:pPr>
        <w:ind w:firstLine="360"/>
        <w:jc w:val="both"/>
        <w:rPr>
          <w:u w:val="single"/>
        </w:rPr>
      </w:pPr>
      <w:r w:rsidRPr="006C2268">
        <w:rPr>
          <w:u w:val="single"/>
        </w:rPr>
        <w:t xml:space="preserve">Žiadosť spolu s prílohami sa zasiela na adresu: </w:t>
      </w:r>
    </w:p>
    <w:p w14:paraId="35ED97D5" w14:textId="77777777" w:rsidR="00E04248" w:rsidRPr="00E04248" w:rsidRDefault="00E04248" w:rsidP="006C2268">
      <w:pPr>
        <w:ind w:firstLine="360"/>
        <w:jc w:val="both"/>
      </w:pPr>
      <w:r w:rsidRPr="00E04248">
        <w:t>Ministerstvo školstva, vedy, výskumu a športu SR</w:t>
      </w:r>
    </w:p>
    <w:p w14:paraId="76E69A12" w14:textId="77777777" w:rsidR="00E04248" w:rsidRPr="00E04248" w:rsidRDefault="00E04248" w:rsidP="006C2268">
      <w:pPr>
        <w:ind w:firstLine="360"/>
        <w:jc w:val="both"/>
      </w:pPr>
      <w:r w:rsidRPr="00E04248">
        <w:t xml:space="preserve">Sekcia vedy a techniky </w:t>
      </w:r>
    </w:p>
    <w:p w14:paraId="07B1A0A0" w14:textId="77777777" w:rsidR="00E04248" w:rsidRPr="00E04248" w:rsidRDefault="00E04248" w:rsidP="006C2268">
      <w:pPr>
        <w:ind w:firstLine="360"/>
        <w:jc w:val="both"/>
      </w:pPr>
      <w:r w:rsidRPr="00E04248">
        <w:t>Stromová 1 813 30</w:t>
      </w:r>
    </w:p>
    <w:p w14:paraId="446BC5CF" w14:textId="77777777" w:rsidR="00E04248" w:rsidRDefault="00E04248" w:rsidP="006C2268">
      <w:pPr>
        <w:ind w:firstLine="360"/>
        <w:jc w:val="both"/>
      </w:pPr>
      <w:r w:rsidRPr="00E04248">
        <w:t>Bratislava</w:t>
      </w:r>
      <w:r>
        <w:t xml:space="preserve"> </w:t>
      </w:r>
    </w:p>
    <w:p w14:paraId="75906C10" w14:textId="77777777" w:rsidR="00E04248" w:rsidRDefault="00E04248" w:rsidP="006C2268">
      <w:pPr>
        <w:jc w:val="both"/>
      </w:pPr>
    </w:p>
    <w:p w14:paraId="408EA829" w14:textId="77777777" w:rsidR="00E04248" w:rsidRDefault="00E04248" w:rsidP="006C2268">
      <w:pPr>
        <w:jc w:val="both"/>
      </w:pPr>
      <w:r>
        <w:rPr>
          <w:b/>
          <w:bCs/>
        </w:rPr>
        <w:t>Ministerstvo udelí organizácii povolenie do 30 dní od doručenia žiadosti</w:t>
      </w:r>
      <w:r>
        <w:t>. V prípade neúplných údajov, príp. nesplnenia predpísaných náležitostí, vyzve organizáciu na odstránenie nedostatkov do 15 dní. Povolenie sa zverejní aj na stránke MŠVVaŠ SR a v registri organizácií Informačného systému o vede a výskume (SK-CRIS). Získané povolenie obsahuje číslo, ktoré je následne potrebné použiť pri každej dohode o hosťovaní, ktorú organizácia uzavrie počas doby platnosti povolenia. Doba platnosti povolenia je 5 rokov od jeho vydania.</w:t>
      </w:r>
    </w:p>
    <w:p w14:paraId="3BD5FA99" w14:textId="77777777" w:rsidR="00E04248" w:rsidRDefault="00E04248" w:rsidP="006C2268">
      <w:pPr>
        <w:jc w:val="both"/>
      </w:pPr>
    </w:p>
    <w:p w14:paraId="1AFB80EC" w14:textId="77777777" w:rsidR="00E04248" w:rsidRDefault="00E04248" w:rsidP="006C2268">
      <w:pPr>
        <w:jc w:val="both"/>
      </w:pPr>
    </w:p>
    <w:p w14:paraId="3D8DA032" w14:textId="77777777" w:rsidR="00E04248" w:rsidRDefault="00E04248" w:rsidP="006C2268">
      <w:pPr>
        <w:jc w:val="both"/>
      </w:pPr>
      <w:r>
        <w:t>Informácie ohľadom tejto agendy nájdete tu:</w:t>
      </w:r>
    </w:p>
    <w:p w14:paraId="7D477C6C" w14:textId="77777777" w:rsidR="00E04248" w:rsidRDefault="00E04248" w:rsidP="006C2268">
      <w:pPr>
        <w:jc w:val="both"/>
      </w:pPr>
    </w:p>
    <w:p w14:paraId="3A7D2868" w14:textId="77777777" w:rsidR="00E04248" w:rsidRDefault="00DA2B37" w:rsidP="006C2268">
      <w:pPr>
        <w:jc w:val="both"/>
      </w:pPr>
      <w:hyperlink r:id="rId5" w:history="1">
        <w:r w:rsidR="00E04248" w:rsidRPr="006C2268">
          <w:rPr>
            <w:rStyle w:val="Hypertextovprepojenie"/>
          </w:rPr>
          <w:t>https://www.minedu.sk/metodicke-usmernenie-c-482011-pre-prijimanie-cudzincov-na-vykonavanie-cinnosti-vo-vyskume-a-vyvoji-i-s-prilohami/</w:t>
        </w:r>
      </w:hyperlink>
    </w:p>
    <w:p w14:paraId="6E83EA48" w14:textId="77777777" w:rsidR="00E04248" w:rsidRDefault="00E04248" w:rsidP="006C2268">
      <w:pPr>
        <w:jc w:val="both"/>
      </w:pPr>
    </w:p>
    <w:p w14:paraId="55BFB774" w14:textId="77777777" w:rsidR="00E04248" w:rsidRDefault="006C2268" w:rsidP="006C2268">
      <w:pPr>
        <w:jc w:val="both"/>
        <w:rPr>
          <w:b/>
          <w:bCs/>
        </w:rPr>
      </w:pPr>
      <w:r>
        <w:rPr>
          <w:rStyle w:val="Vrazn"/>
          <w:rFonts w:ascii="Segoe UI" w:hAnsi="Segoe UI" w:cs="Segoe UI"/>
          <w:b w:val="0"/>
          <w:bCs w:val="0"/>
          <w:color w:val="212529"/>
          <w:sz w:val="21"/>
          <w:szCs w:val="21"/>
          <w:shd w:val="clear" w:color="auto" w:fill="FFFFFF"/>
        </w:rPr>
        <w:t>W</w:t>
      </w:r>
      <w:r w:rsidR="00E04248">
        <w:rPr>
          <w:rStyle w:val="Vrazn"/>
          <w:rFonts w:ascii="Segoe UI" w:hAnsi="Segoe UI" w:cs="Segoe UI"/>
          <w:b w:val="0"/>
          <w:bCs w:val="0"/>
          <w:color w:val="212529"/>
          <w:sz w:val="21"/>
          <w:szCs w:val="21"/>
          <w:shd w:val="clear" w:color="auto" w:fill="FFFFFF"/>
        </w:rPr>
        <w:t>ebstránka MŠVVaŠ SR pre oblasť vedy a</w:t>
      </w:r>
      <w:r>
        <w:rPr>
          <w:rStyle w:val="Vrazn"/>
          <w:rFonts w:ascii="Segoe UI" w:hAnsi="Segoe UI" w:cs="Segoe UI"/>
          <w:b w:val="0"/>
          <w:bCs w:val="0"/>
          <w:color w:val="212529"/>
          <w:sz w:val="21"/>
          <w:szCs w:val="21"/>
          <w:shd w:val="clear" w:color="auto" w:fill="FFFFFF"/>
        </w:rPr>
        <w:t> </w:t>
      </w:r>
      <w:r w:rsidR="00E04248">
        <w:rPr>
          <w:rStyle w:val="Vrazn"/>
          <w:rFonts w:ascii="Segoe UI" w:hAnsi="Segoe UI" w:cs="Segoe UI"/>
          <w:b w:val="0"/>
          <w:bCs w:val="0"/>
          <w:color w:val="212529"/>
          <w:sz w:val="21"/>
          <w:szCs w:val="21"/>
          <w:shd w:val="clear" w:color="auto" w:fill="FFFFFF"/>
        </w:rPr>
        <w:t>techniky</w:t>
      </w:r>
      <w:r>
        <w:rPr>
          <w:rStyle w:val="Vrazn"/>
          <w:rFonts w:ascii="Segoe UI" w:hAnsi="Segoe UI" w:cs="Segoe UI"/>
          <w:b w:val="0"/>
          <w:bCs w:val="0"/>
          <w:color w:val="212529"/>
          <w:sz w:val="21"/>
          <w:szCs w:val="21"/>
          <w:shd w:val="clear" w:color="auto" w:fill="FFFFFF"/>
        </w:rPr>
        <w:t>:</w:t>
      </w:r>
    </w:p>
    <w:p w14:paraId="36EDBB2D" w14:textId="77777777" w:rsidR="00E04248" w:rsidRDefault="00DA2B37" w:rsidP="006C2268">
      <w:pPr>
        <w:jc w:val="both"/>
      </w:pPr>
      <w:hyperlink r:id="rId6" w:history="1">
        <w:r w:rsidR="00E04248">
          <w:rPr>
            <w:rStyle w:val="Hypertextovprepojenie"/>
          </w:rPr>
          <w:t>https://www.vedatechnika.sk/SK/Stranky/default2.aspx</w:t>
        </w:r>
      </w:hyperlink>
    </w:p>
    <w:p w14:paraId="5932859D" w14:textId="77777777" w:rsidR="00E04248" w:rsidRDefault="00DA2B37" w:rsidP="006C2268">
      <w:pPr>
        <w:jc w:val="both"/>
      </w:pPr>
      <w:hyperlink r:id="rId7" w:history="1">
        <w:r w:rsidR="00E04248">
          <w:rPr>
            <w:rStyle w:val="Hypertextovprepojenie"/>
          </w:rPr>
          <w:t>https://www.vedatechnika.sk/SK/VedaATechnikaVSR/Stranky/Povolenie-pravnickym-osobam-vykonavajucim-vyskum-a-vyvoj-prijimat-cudzincov.aspx</w:t>
        </w:r>
      </w:hyperlink>
    </w:p>
    <w:p w14:paraId="023CB0D4" w14:textId="77777777" w:rsidR="00E04248" w:rsidRDefault="00E04248" w:rsidP="006C2268">
      <w:pPr>
        <w:jc w:val="both"/>
      </w:pPr>
    </w:p>
    <w:p w14:paraId="6D5871DB" w14:textId="77777777" w:rsidR="006C2268" w:rsidRDefault="006C2268">
      <w:pPr>
        <w:spacing w:after="160" w:line="259" w:lineRule="auto"/>
      </w:pPr>
      <w:r>
        <w:br w:type="page"/>
      </w:r>
    </w:p>
    <w:p w14:paraId="7514CB47" w14:textId="77777777" w:rsidR="00E04248" w:rsidRDefault="006C2268" w:rsidP="006C2268">
      <w:pPr>
        <w:jc w:val="both"/>
      </w:pPr>
      <w:r>
        <w:lastRenderedPageBreak/>
        <w:t>K</w:t>
      </w:r>
      <w:r w:rsidR="00E04248">
        <w:t>ontakty na pracovníkov Sekcie vedy a výskumu:</w:t>
      </w:r>
    </w:p>
    <w:p w14:paraId="39C76924" w14:textId="77777777" w:rsidR="006A2A0B" w:rsidRDefault="006A2A0B" w:rsidP="006C2268">
      <w:pPr>
        <w:jc w:val="both"/>
      </w:pPr>
    </w:p>
    <w:p w14:paraId="321957C8" w14:textId="77777777" w:rsidR="00E04248" w:rsidRPr="006A2A0B" w:rsidRDefault="00DA2B37" w:rsidP="006C2268">
      <w:pPr>
        <w:jc w:val="both"/>
        <w:rPr>
          <w:color w:val="4472C4" w:themeColor="accent1"/>
        </w:rPr>
      </w:pPr>
      <w:hyperlink r:id="rId8" w:history="1">
        <w:r w:rsidR="006A2A0B" w:rsidRPr="006A2A0B">
          <w:rPr>
            <w:rStyle w:val="Hypertextovprepojenie"/>
            <w:color w:val="4472C4" w:themeColor="accent1"/>
          </w:rPr>
          <w:t>anna.jurikova@minedu.sk</w:t>
        </w:r>
      </w:hyperlink>
    </w:p>
    <w:p w14:paraId="114954FF" w14:textId="77777777" w:rsidR="00E04248" w:rsidRPr="006A2A0B" w:rsidRDefault="00DA2B37" w:rsidP="006C2268">
      <w:pPr>
        <w:jc w:val="both"/>
        <w:rPr>
          <w:color w:val="4472C4" w:themeColor="accent1"/>
        </w:rPr>
      </w:pPr>
      <w:hyperlink r:id="rId9" w:history="1">
        <w:r w:rsidR="00E04248" w:rsidRPr="006A2A0B">
          <w:rPr>
            <w:rStyle w:val="Hypertextovprepojenie"/>
            <w:color w:val="4472C4" w:themeColor="accent1"/>
          </w:rPr>
          <w:t>katarina.hamerlova@minedu.sk</w:t>
        </w:r>
      </w:hyperlink>
    </w:p>
    <w:p w14:paraId="454E7D19" w14:textId="77777777" w:rsidR="00E04248" w:rsidRPr="006A2A0B" w:rsidRDefault="00DA2B37" w:rsidP="006C2268">
      <w:pPr>
        <w:jc w:val="both"/>
        <w:rPr>
          <w:color w:val="4472C4" w:themeColor="accent1"/>
        </w:rPr>
      </w:pPr>
      <w:hyperlink r:id="rId10" w:history="1">
        <w:r w:rsidR="00E04248" w:rsidRPr="006A2A0B">
          <w:rPr>
            <w:rStyle w:val="Hypertextovprepojenie"/>
            <w:color w:val="4472C4" w:themeColor="accent1"/>
          </w:rPr>
          <w:t>robert.sevcik@minedu.sk</w:t>
        </w:r>
      </w:hyperlink>
    </w:p>
    <w:p w14:paraId="6F220657" w14:textId="77777777" w:rsidR="00915A36" w:rsidRDefault="00915A36">
      <w:pPr>
        <w:spacing w:after="160" w:line="259" w:lineRule="auto"/>
      </w:pPr>
      <w:r>
        <w:br w:type="page"/>
      </w:r>
    </w:p>
    <w:p w14:paraId="075A24C8" w14:textId="77777777" w:rsidR="003A1F25" w:rsidRDefault="003A1F25" w:rsidP="006C2268">
      <w:pPr>
        <w:jc w:val="both"/>
      </w:pPr>
    </w:p>
    <w:sectPr w:rsidR="003A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73F4E"/>
    <w:multiLevelType w:val="multilevel"/>
    <w:tmpl w:val="883C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48"/>
    <w:rsid w:val="002372FB"/>
    <w:rsid w:val="003A1F25"/>
    <w:rsid w:val="006A2A0B"/>
    <w:rsid w:val="006C2268"/>
    <w:rsid w:val="00915A36"/>
    <w:rsid w:val="00DA2B37"/>
    <w:rsid w:val="00E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2046"/>
  <w15:chartTrackingRefBased/>
  <w15:docId w15:val="{BC1724C1-4F36-4D98-B149-D35B3949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4248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4248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E04248"/>
    <w:pPr>
      <w:ind w:left="720"/>
    </w:pPr>
  </w:style>
  <w:style w:type="character" w:styleId="Vrazn">
    <w:name w:val="Strong"/>
    <w:basedOn w:val="Predvolenpsmoodseku"/>
    <w:uiPriority w:val="22"/>
    <w:qFormat/>
    <w:rsid w:val="00E04248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6A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urikova@minedu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datechnika.sk/SK/VedaATechnikaVSR/Stranky/Povolenie-pravnickym-osobam-vykonavajucim-vyskum-a-vyvoj-prijimat-cudzincov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datechnika.sk/SK/Stranky/default2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edu.sk/metodicke-usmernenie-c-482011-pre-prijimanie-cudzincov-na-vykonavanie-cinnosti-vo-vyskume-a-vyvoji-i-s-prilohami/" TargetMode="External"/><Relationship Id="rId10" Type="http://schemas.openxmlformats.org/officeDocument/2006/relationships/hyperlink" Target="mailto:robert.sevcik@min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ina.hamerlova@min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bilkova</dc:creator>
  <cp:keywords/>
  <dc:description/>
  <cp:lastModifiedBy>Muranova</cp:lastModifiedBy>
  <cp:revision>2</cp:revision>
  <cp:lastPrinted>2023-05-16T06:42:00Z</cp:lastPrinted>
  <dcterms:created xsi:type="dcterms:W3CDTF">2023-05-16T08:20:00Z</dcterms:created>
  <dcterms:modified xsi:type="dcterms:W3CDTF">2023-05-16T08:20:00Z</dcterms:modified>
</cp:coreProperties>
</file>